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BB77" w14:textId="75043A73" w:rsidR="00552A6D" w:rsidRPr="00C965DE" w:rsidRDefault="00552A6D" w:rsidP="00E96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965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Data Quality Plan for Trauma Program</w:t>
      </w:r>
    </w:p>
    <w:p w14:paraId="374239BB" w14:textId="1D23926C" w:rsidR="00E96F36" w:rsidRPr="00C965DE" w:rsidRDefault="00E96F36" w:rsidP="00E96F36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C965DE">
        <w:rPr>
          <w:rFonts w:ascii="Times New Roman" w:eastAsia="Times New Roman" w:hAnsi="Times New Roman" w:cs="Times New Roman"/>
          <w:kern w:val="0"/>
          <w14:ligatures w14:val="none"/>
        </w:rPr>
        <w:t>10/7/2024</w:t>
      </w:r>
    </w:p>
    <w:p w14:paraId="4322A5CA" w14:textId="77777777" w:rsidR="00552A6D" w:rsidRPr="00C965DE" w:rsidRDefault="00552A6D" w:rsidP="00074DF0">
      <w:pPr>
        <w:spacing w:before="240" w:after="12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965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Objective:</w:t>
      </w:r>
    </w:p>
    <w:p w14:paraId="233EFCE4" w14:textId="77777777" w:rsidR="00552A6D" w:rsidRPr="00C965DE" w:rsidRDefault="00552A6D" w:rsidP="00074DF0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965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ensure that the trauma registry data is accurate, complete, and reliable, meeting the requirements of the American College of Surgeons (ACS) for trauma centers. This plan will ensure a continuous process for measuring, monitoring, identifying, and correcting data quality issues to maintain the fitness of the data for use in trauma care and research.</w:t>
      </w:r>
    </w:p>
    <w:p w14:paraId="33EB9F06" w14:textId="5D68E0EF" w:rsidR="00552A6D" w:rsidRPr="00C965DE" w:rsidRDefault="00552A6D" w:rsidP="000D6AFA">
      <w:pPr>
        <w:spacing w:after="120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>Data Quality Goals</w:t>
      </w:r>
    </w:p>
    <w:p w14:paraId="714069B1" w14:textId="77777777" w:rsidR="00552A6D" w:rsidRPr="00C965DE" w:rsidRDefault="00552A6D" w:rsidP="00552A6D">
      <w:pPr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The primary goals of this plan are to:</w:t>
      </w:r>
    </w:p>
    <w:p w14:paraId="4F239433" w14:textId="77777777" w:rsidR="00552A6D" w:rsidRPr="00C965DE" w:rsidRDefault="00552A6D" w:rsidP="00A63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Ensure data accuracy, completeness, and consistency in the trauma registry.</w:t>
      </w:r>
    </w:p>
    <w:p w14:paraId="22F94DC2" w14:textId="77777777" w:rsidR="00552A6D" w:rsidRPr="00C965DE" w:rsidRDefault="00552A6D" w:rsidP="00A63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Enable continuous improvement through regular data monitoring and validation.</w:t>
      </w:r>
    </w:p>
    <w:p w14:paraId="5128CE29" w14:textId="77777777" w:rsidR="00552A6D" w:rsidRPr="00C965DE" w:rsidRDefault="00552A6D" w:rsidP="00A63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Support internal and external reporting requirements.</w:t>
      </w:r>
    </w:p>
    <w:p w14:paraId="2579EE10" w14:textId="77777777" w:rsidR="00552A6D" w:rsidRPr="00C965DE" w:rsidRDefault="00552A6D" w:rsidP="00A63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Enhance the quality of trauma care through reliable data that informs decision-making.</w:t>
      </w:r>
    </w:p>
    <w:p w14:paraId="0DA067E5" w14:textId="77777777" w:rsidR="002D69D4" w:rsidRPr="00C965DE" w:rsidRDefault="002D69D4" w:rsidP="002D69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AE9641" w14:textId="28A2EE65" w:rsidR="00552A6D" w:rsidRPr="00C965DE" w:rsidRDefault="00552A6D" w:rsidP="002D69D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>Key Areas of Focus:</w:t>
      </w:r>
    </w:p>
    <w:p w14:paraId="6DC6252E" w14:textId="442E3B56" w:rsidR="002D69D4" w:rsidRPr="00C965DE" w:rsidRDefault="00615731" w:rsidP="00615731">
      <w:pPr>
        <w:tabs>
          <w:tab w:val="left" w:pos="778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31C72F87" w14:textId="77777777" w:rsidR="00552A6D" w:rsidRPr="00C965DE" w:rsidRDefault="00552A6D" w:rsidP="00CB4A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>a. Data Accuracy</w:t>
      </w:r>
    </w:p>
    <w:p w14:paraId="417727CF" w14:textId="77777777" w:rsidR="00552A6D" w:rsidRPr="00C965DE" w:rsidRDefault="00552A6D" w:rsidP="00CB4A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Ensure that data correctly represents the trauma incidents and patient outcomes.</w:t>
      </w:r>
    </w:p>
    <w:p w14:paraId="133EFAE8" w14:textId="77777777" w:rsidR="00552A6D" w:rsidRPr="00C965DE" w:rsidRDefault="00552A6D" w:rsidP="00CB4A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Regularly review data for discrepancies, missing values, and outliers.</w:t>
      </w:r>
    </w:p>
    <w:p w14:paraId="722C4D6D" w14:textId="77777777" w:rsidR="00552A6D" w:rsidRPr="00C965DE" w:rsidRDefault="00552A6D" w:rsidP="00CB4A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>b. Data Completeness</w:t>
      </w:r>
    </w:p>
    <w:p w14:paraId="28A342D0" w14:textId="77777777" w:rsidR="00552A6D" w:rsidRPr="00C965DE" w:rsidRDefault="00552A6D" w:rsidP="00CB4A6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Ensure that all required fields are filled out according to the trauma registry guidelines.</w:t>
      </w:r>
    </w:p>
    <w:p w14:paraId="1A46F4EA" w14:textId="77777777" w:rsidR="00552A6D" w:rsidRPr="00C965DE" w:rsidRDefault="00552A6D" w:rsidP="00CB4A6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Check for missing or incomplete records.</w:t>
      </w:r>
    </w:p>
    <w:p w14:paraId="2F2E7632" w14:textId="77777777" w:rsidR="00552A6D" w:rsidRPr="00C965DE" w:rsidRDefault="00552A6D" w:rsidP="00CB4A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>c. Data Consistency</w:t>
      </w:r>
    </w:p>
    <w:p w14:paraId="2479370E" w14:textId="77777777" w:rsidR="00552A6D" w:rsidRPr="00C965DE" w:rsidRDefault="00552A6D" w:rsidP="00CB4A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Ensure data is entered uniformly following established standards and coding conventions.</w:t>
      </w:r>
    </w:p>
    <w:p w14:paraId="5941D439" w14:textId="77777777" w:rsidR="00552A6D" w:rsidRPr="00C965DE" w:rsidRDefault="00552A6D" w:rsidP="00CB4A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>d. Data Timeliness</w:t>
      </w:r>
    </w:p>
    <w:p w14:paraId="020FBA69" w14:textId="5EF16300" w:rsidR="00461731" w:rsidRPr="00C965DE" w:rsidRDefault="00552A6D" w:rsidP="00CB4A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</w:rPr>
        <w:t xml:space="preserve">Ensure </w:t>
      </w:r>
      <w:r w:rsidR="00461731" w:rsidRPr="00C965DE">
        <w:rPr>
          <w:rFonts w:ascii="Times New Roman" w:hAnsi="Times New Roman" w:cs="Times New Roman"/>
        </w:rPr>
        <w:t xml:space="preserve">at least 80% </w:t>
      </w:r>
      <w:r w:rsidRPr="00C965DE">
        <w:rPr>
          <w:rFonts w:ascii="Times New Roman" w:hAnsi="Times New Roman" w:cs="Times New Roman"/>
        </w:rPr>
        <w:t xml:space="preserve">data entry is completed within </w:t>
      </w:r>
      <w:r w:rsidR="00CA37DB" w:rsidRPr="00C965DE">
        <w:rPr>
          <w:rFonts w:ascii="Times New Roman" w:hAnsi="Times New Roman" w:cs="Times New Roman"/>
        </w:rPr>
        <w:t>60 days of discharge</w:t>
      </w:r>
      <w:r w:rsidR="00461731" w:rsidRPr="00C965DE">
        <w:rPr>
          <w:rFonts w:ascii="Times New Roman" w:hAnsi="Times New Roman" w:cs="Times New Roman"/>
        </w:rPr>
        <w:t xml:space="preserve"> </w:t>
      </w:r>
    </w:p>
    <w:p w14:paraId="7BBB7475" w14:textId="038435C7" w:rsidR="00552A6D" w:rsidRPr="00C965DE" w:rsidRDefault="00552A6D" w:rsidP="00CB4A6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>e. Data Validity</w:t>
      </w:r>
    </w:p>
    <w:p w14:paraId="616F93AE" w14:textId="77777777" w:rsidR="00552A6D" w:rsidRPr="00C965DE" w:rsidRDefault="00552A6D" w:rsidP="00CB4A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Ensure that data is valid through validation processes, both internally and externally.</w:t>
      </w:r>
    </w:p>
    <w:p w14:paraId="108158B3" w14:textId="63FA207C" w:rsidR="00552A6D" w:rsidRPr="00C965DE" w:rsidRDefault="00552A6D" w:rsidP="00CB4A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348060" w14:textId="5D6A50F3" w:rsidR="00552A6D" w:rsidRPr="00C965DE" w:rsidRDefault="00552A6D" w:rsidP="000D6AFA">
      <w:pPr>
        <w:spacing w:after="120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>Roles and Responsibilities:</w:t>
      </w:r>
    </w:p>
    <w:p w14:paraId="7DCF5156" w14:textId="1DAF72F0" w:rsidR="00552A6D" w:rsidRPr="00C965DE" w:rsidRDefault="00200BAB" w:rsidP="00D15DD7">
      <w:pPr>
        <w:tabs>
          <w:tab w:val="num" w:pos="720"/>
        </w:tabs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 xml:space="preserve">The </w:t>
      </w:r>
      <w:r w:rsidR="00552A6D" w:rsidRPr="00C965DE">
        <w:rPr>
          <w:rFonts w:ascii="Times New Roman" w:hAnsi="Times New Roman" w:cs="Times New Roman"/>
        </w:rPr>
        <w:t>Trauma Program Manage</w:t>
      </w:r>
      <w:r w:rsidRPr="00C965DE">
        <w:rPr>
          <w:rFonts w:ascii="Times New Roman" w:hAnsi="Times New Roman" w:cs="Times New Roman"/>
        </w:rPr>
        <w:t xml:space="preserve">r is responsible for overseeing </w:t>
      </w:r>
      <w:r w:rsidR="00552A6D" w:rsidRPr="00C965DE">
        <w:rPr>
          <w:rFonts w:ascii="Times New Roman" w:hAnsi="Times New Roman" w:cs="Times New Roman"/>
        </w:rPr>
        <w:t>the implementation and compliance with the data quality plan</w:t>
      </w:r>
      <w:r w:rsidR="00D15DD7" w:rsidRPr="00C965DE">
        <w:rPr>
          <w:rFonts w:ascii="Times New Roman" w:hAnsi="Times New Roman" w:cs="Times New Roman"/>
        </w:rPr>
        <w:t>, as well as r</w:t>
      </w:r>
      <w:r w:rsidR="00552A6D" w:rsidRPr="00C965DE">
        <w:rPr>
          <w:rFonts w:ascii="Times New Roman" w:hAnsi="Times New Roman" w:cs="Times New Roman"/>
        </w:rPr>
        <w:t>eview</w:t>
      </w:r>
      <w:r w:rsidR="00D15DD7" w:rsidRPr="00C965DE">
        <w:rPr>
          <w:rFonts w:ascii="Times New Roman" w:hAnsi="Times New Roman" w:cs="Times New Roman"/>
        </w:rPr>
        <w:t xml:space="preserve"> of </w:t>
      </w:r>
      <w:r w:rsidR="00552A6D" w:rsidRPr="00C965DE">
        <w:rPr>
          <w:rFonts w:ascii="Times New Roman" w:hAnsi="Times New Roman" w:cs="Times New Roman"/>
        </w:rPr>
        <w:t>quarterly data quality reports and identif</w:t>
      </w:r>
      <w:r w:rsidR="00D15DD7" w:rsidRPr="00C965DE">
        <w:rPr>
          <w:rFonts w:ascii="Times New Roman" w:hAnsi="Times New Roman" w:cs="Times New Roman"/>
        </w:rPr>
        <w:t>ying</w:t>
      </w:r>
      <w:r w:rsidR="00552A6D" w:rsidRPr="00C965DE">
        <w:rPr>
          <w:rFonts w:ascii="Times New Roman" w:hAnsi="Times New Roman" w:cs="Times New Roman"/>
        </w:rPr>
        <w:t xml:space="preserve"> areas for improvement.</w:t>
      </w:r>
    </w:p>
    <w:p w14:paraId="57E8E85B" w14:textId="6B64A198" w:rsidR="00E44254" w:rsidRPr="00C965DE" w:rsidRDefault="00E44254" w:rsidP="00791ED1">
      <w:pPr>
        <w:tabs>
          <w:tab w:val="num" w:pos="720"/>
        </w:tabs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 xml:space="preserve">The lead trauma registrar </w:t>
      </w:r>
      <w:r w:rsidR="00BA105D" w:rsidRPr="00C965DE">
        <w:rPr>
          <w:rFonts w:ascii="Times New Roman" w:hAnsi="Times New Roman" w:cs="Times New Roman"/>
        </w:rPr>
        <w:t xml:space="preserve">plays a crucial role in ensuring the accuracy, completeness, and quality of the data </w:t>
      </w:r>
      <w:proofErr w:type="gramStart"/>
      <w:r w:rsidR="00BA105D" w:rsidRPr="00C965DE">
        <w:rPr>
          <w:rFonts w:ascii="Times New Roman" w:hAnsi="Times New Roman" w:cs="Times New Roman"/>
        </w:rPr>
        <w:t>entered into</w:t>
      </w:r>
      <w:proofErr w:type="gramEnd"/>
      <w:r w:rsidR="00BA105D" w:rsidRPr="00C965DE">
        <w:rPr>
          <w:rFonts w:ascii="Times New Roman" w:hAnsi="Times New Roman" w:cs="Times New Roman"/>
        </w:rPr>
        <w:t xml:space="preserve"> the trauma registry. They act as the gatekeeper of trauma data, overseeing its integrity and compliance with both internal and external standards.</w:t>
      </w:r>
    </w:p>
    <w:p w14:paraId="6D6656D9" w14:textId="5B61F460" w:rsidR="00552A6D" w:rsidRPr="00C965DE" w:rsidRDefault="00D15DD7" w:rsidP="00791ED1">
      <w:pPr>
        <w:tabs>
          <w:tab w:val="num" w:pos="720"/>
        </w:tabs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 xml:space="preserve">Each </w:t>
      </w:r>
      <w:r w:rsidR="00552A6D" w:rsidRPr="00C965DE">
        <w:rPr>
          <w:rFonts w:ascii="Times New Roman" w:hAnsi="Times New Roman" w:cs="Times New Roman"/>
        </w:rPr>
        <w:t>Trauma Registra</w:t>
      </w:r>
      <w:r w:rsidRPr="00C965DE">
        <w:rPr>
          <w:rFonts w:ascii="Times New Roman" w:hAnsi="Times New Roman" w:cs="Times New Roman"/>
        </w:rPr>
        <w:t xml:space="preserve">r is responsible for </w:t>
      </w:r>
      <w:r w:rsidR="00552A6D" w:rsidRPr="00C965DE">
        <w:rPr>
          <w:rFonts w:ascii="Times New Roman" w:hAnsi="Times New Roman" w:cs="Times New Roman"/>
        </w:rPr>
        <w:t>accurate and timely data entry into the trauma registry</w:t>
      </w:r>
      <w:r w:rsidR="00791ED1" w:rsidRPr="00C965DE">
        <w:rPr>
          <w:rFonts w:ascii="Times New Roman" w:hAnsi="Times New Roman" w:cs="Times New Roman"/>
        </w:rPr>
        <w:t>, p</w:t>
      </w:r>
      <w:r w:rsidR="00552A6D" w:rsidRPr="00C965DE">
        <w:rPr>
          <w:rFonts w:ascii="Times New Roman" w:hAnsi="Times New Roman" w:cs="Times New Roman"/>
        </w:rPr>
        <w:t>erform monthly internal audits and ensure compliance with data quality standards.</w:t>
      </w:r>
    </w:p>
    <w:p w14:paraId="6FC3B4C5" w14:textId="4F461B39" w:rsidR="009C4227" w:rsidRPr="00C965DE" w:rsidRDefault="009C4227" w:rsidP="0000683A">
      <w:pPr>
        <w:tabs>
          <w:tab w:val="num" w:pos="720"/>
        </w:tabs>
        <w:spacing w:after="120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 xml:space="preserve">Required education: </w:t>
      </w:r>
    </w:p>
    <w:p w14:paraId="49B64E36" w14:textId="0DCFC4EF" w:rsidR="00546FEC" w:rsidRPr="00C965DE" w:rsidRDefault="000826AA" w:rsidP="00546FEC">
      <w:pPr>
        <w:tabs>
          <w:tab w:val="num" w:pos="720"/>
        </w:tabs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A</w:t>
      </w:r>
      <w:r w:rsidR="00546FEC" w:rsidRPr="00C965DE">
        <w:rPr>
          <w:rFonts w:ascii="Times New Roman" w:hAnsi="Times New Roman" w:cs="Times New Roman"/>
        </w:rPr>
        <w:t xml:space="preserve">ll staff members who have a registry role in data abstraction and entry, injury coding, ISS calculation, data reporting, or data validation for the trauma registry must fulfill </w:t>
      </w:r>
      <w:proofErr w:type="gramStart"/>
      <w:r w:rsidR="00546FEC" w:rsidRPr="00C965DE">
        <w:rPr>
          <w:rFonts w:ascii="Times New Roman" w:hAnsi="Times New Roman" w:cs="Times New Roman"/>
        </w:rPr>
        <w:t>all of</w:t>
      </w:r>
      <w:proofErr w:type="gramEnd"/>
      <w:r w:rsidR="00546FEC" w:rsidRPr="00C965DE">
        <w:rPr>
          <w:rFonts w:ascii="Times New Roman" w:hAnsi="Times New Roman" w:cs="Times New Roman"/>
        </w:rPr>
        <w:t xml:space="preserve"> the following requirements:</w:t>
      </w:r>
    </w:p>
    <w:p w14:paraId="34D200DA" w14:textId="39BC56E9" w:rsidR="00546FEC" w:rsidRPr="00C965DE" w:rsidRDefault="00546FEC" w:rsidP="00560793">
      <w:pPr>
        <w:tabs>
          <w:tab w:val="num" w:pos="720"/>
        </w:tabs>
        <w:spacing w:after="0" w:line="240" w:lineRule="auto"/>
        <w:ind w:left="547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 xml:space="preserve">• Participate in and pass the AAAM’s Abbreviated Injury Scale (AIS) course </w:t>
      </w:r>
    </w:p>
    <w:p w14:paraId="048EE2E2" w14:textId="6636CFE3" w:rsidR="00546FEC" w:rsidRPr="00C965DE" w:rsidRDefault="00546FEC" w:rsidP="00560793">
      <w:pPr>
        <w:tabs>
          <w:tab w:val="num" w:pos="720"/>
        </w:tabs>
        <w:spacing w:after="0" w:line="240" w:lineRule="auto"/>
        <w:ind w:left="547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 xml:space="preserve">• Participate in an approved trauma registry course </w:t>
      </w:r>
    </w:p>
    <w:p w14:paraId="68FA387A" w14:textId="3074426E" w:rsidR="009C4227" w:rsidRPr="00C965DE" w:rsidRDefault="00546FEC" w:rsidP="00861811">
      <w:pPr>
        <w:tabs>
          <w:tab w:val="num" w:pos="720"/>
          <w:tab w:val="left" w:pos="5385"/>
        </w:tabs>
        <w:spacing w:after="0" w:line="240" w:lineRule="auto"/>
        <w:ind w:left="547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• Participate in an ICD-10 course or an ICD-10 refresher course every five years</w:t>
      </w:r>
    </w:p>
    <w:p w14:paraId="6990A9E4" w14:textId="77777777" w:rsidR="00546FEC" w:rsidRPr="00C965DE" w:rsidRDefault="00546FEC" w:rsidP="0086181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A6D01A" w14:textId="4F46E1E5" w:rsidR="000826AA" w:rsidRPr="00C965DE" w:rsidRDefault="000826AA" w:rsidP="0086181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</w:rPr>
        <w:t xml:space="preserve">At least one </w:t>
      </w:r>
      <w:r w:rsidR="00861811" w:rsidRPr="00C965DE">
        <w:rPr>
          <w:rFonts w:ascii="Times New Roman" w:hAnsi="Times New Roman" w:cs="Times New Roman"/>
        </w:rPr>
        <w:t>registrar will be a current Certified Abbreviated Injury Scale Specialist (CAISS).</w:t>
      </w:r>
    </w:p>
    <w:p w14:paraId="5D116C08" w14:textId="74E64837" w:rsidR="00552A6D" w:rsidRPr="00C965DE" w:rsidRDefault="00552A6D" w:rsidP="0000683A">
      <w:pPr>
        <w:spacing w:after="120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lastRenderedPageBreak/>
        <w:t>Data Quality Review Process:</w:t>
      </w:r>
    </w:p>
    <w:p w14:paraId="1E95F631" w14:textId="57BAA2D5" w:rsidR="002843A9" w:rsidRPr="00C965DE" w:rsidRDefault="002843A9" w:rsidP="0000683A">
      <w:pPr>
        <w:tabs>
          <w:tab w:val="num" w:pos="720"/>
        </w:tabs>
        <w:spacing w:after="120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 xml:space="preserve">Internal validation: </w:t>
      </w:r>
    </w:p>
    <w:p w14:paraId="5DF65AB8" w14:textId="5C0DF5A7" w:rsidR="00552A6D" w:rsidRPr="00C965DE" w:rsidRDefault="00BC3E46" w:rsidP="001F48AF">
      <w:pPr>
        <w:tabs>
          <w:tab w:val="num" w:pos="720"/>
        </w:tabs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The lead trauma registrar will c</w:t>
      </w:r>
      <w:r w:rsidR="00552A6D" w:rsidRPr="00C965DE">
        <w:rPr>
          <w:rFonts w:ascii="Times New Roman" w:hAnsi="Times New Roman" w:cs="Times New Roman"/>
        </w:rPr>
        <w:t>onduct quarterly reviews of the trauma registry data to identify data quality issues</w:t>
      </w:r>
      <w:r w:rsidRPr="00C965DE">
        <w:rPr>
          <w:rFonts w:ascii="Times New Roman" w:hAnsi="Times New Roman" w:cs="Times New Roman"/>
        </w:rPr>
        <w:t xml:space="preserve">, focusing on </w:t>
      </w:r>
      <w:r w:rsidR="00552A6D" w:rsidRPr="00C965DE">
        <w:rPr>
          <w:rFonts w:ascii="Times New Roman" w:hAnsi="Times New Roman" w:cs="Times New Roman"/>
        </w:rPr>
        <w:t>missing data, outliers, and inconsistent entries.</w:t>
      </w:r>
      <w:r w:rsidRPr="00C965DE">
        <w:rPr>
          <w:rFonts w:ascii="Times New Roman" w:hAnsi="Times New Roman" w:cs="Times New Roman"/>
        </w:rPr>
        <w:t xml:space="preserve"> </w:t>
      </w:r>
      <w:r w:rsidR="001F48AF" w:rsidRPr="00C965DE">
        <w:rPr>
          <w:rFonts w:ascii="Times New Roman" w:hAnsi="Times New Roman" w:cs="Times New Roman"/>
        </w:rPr>
        <w:t xml:space="preserve">The reviews are intended to </w:t>
      </w:r>
      <w:r w:rsidR="00552A6D" w:rsidRPr="00C965DE">
        <w:rPr>
          <w:rFonts w:ascii="Times New Roman" w:hAnsi="Times New Roman" w:cs="Times New Roman"/>
        </w:rPr>
        <w:t>Identify patterns of errors and recommend corrective actions</w:t>
      </w:r>
      <w:r w:rsidR="001F48AF" w:rsidRPr="00C965DE">
        <w:rPr>
          <w:rFonts w:ascii="Times New Roman" w:hAnsi="Times New Roman" w:cs="Times New Roman"/>
        </w:rPr>
        <w:t xml:space="preserve"> for all registry personnel.</w:t>
      </w:r>
    </w:p>
    <w:p w14:paraId="0198F1F0" w14:textId="454CDDEB" w:rsidR="00552A6D" w:rsidRPr="00C965DE" w:rsidRDefault="00552A6D" w:rsidP="004A24F0">
      <w:pPr>
        <w:tabs>
          <w:tab w:val="num" w:pos="720"/>
        </w:tabs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The Trauma Registr</w:t>
      </w:r>
      <w:r w:rsidR="004A24F0" w:rsidRPr="00C965DE">
        <w:rPr>
          <w:rFonts w:ascii="Times New Roman" w:hAnsi="Times New Roman" w:cs="Times New Roman"/>
        </w:rPr>
        <w:t>y staff</w:t>
      </w:r>
      <w:r w:rsidRPr="00C965DE">
        <w:rPr>
          <w:rFonts w:ascii="Times New Roman" w:hAnsi="Times New Roman" w:cs="Times New Roman"/>
        </w:rPr>
        <w:t xml:space="preserve"> will conduct monthly audits </w:t>
      </w:r>
      <w:r w:rsidR="002F68EC" w:rsidRPr="00C965DE">
        <w:rPr>
          <w:rFonts w:ascii="Times New Roman" w:hAnsi="Times New Roman" w:cs="Times New Roman"/>
        </w:rPr>
        <w:t xml:space="preserve">through an inter-rater reliability process </w:t>
      </w:r>
      <w:r w:rsidRPr="00C965DE">
        <w:rPr>
          <w:rFonts w:ascii="Times New Roman" w:hAnsi="Times New Roman" w:cs="Times New Roman"/>
        </w:rPr>
        <w:t>to ensure ongoing compliance with data entry standards and identify emerging issues.</w:t>
      </w:r>
      <w:r w:rsidR="004A24F0" w:rsidRPr="00C965DE">
        <w:rPr>
          <w:rFonts w:ascii="Times New Roman" w:hAnsi="Times New Roman" w:cs="Times New Roman"/>
        </w:rPr>
        <w:t xml:space="preserve"> </w:t>
      </w:r>
      <w:r w:rsidRPr="00C965DE">
        <w:rPr>
          <w:rFonts w:ascii="Times New Roman" w:hAnsi="Times New Roman" w:cs="Times New Roman"/>
        </w:rPr>
        <w:t>A random sample of records will be reviewed for accuracy and completeness.</w:t>
      </w:r>
    </w:p>
    <w:p w14:paraId="544907E9" w14:textId="39D64987" w:rsidR="00A824C7" w:rsidRPr="00C965DE" w:rsidRDefault="00A824C7" w:rsidP="004A24F0">
      <w:pPr>
        <w:tabs>
          <w:tab w:val="num" w:pos="720"/>
        </w:tabs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 xml:space="preserve">Each case will be subject to internal validation checks using built-in validation tools within the trauma registry software. </w:t>
      </w:r>
    </w:p>
    <w:p w14:paraId="638634D0" w14:textId="0AE4D144" w:rsidR="00552A6D" w:rsidRPr="00C965DE" w:rsidRDefault="00552A6D" w:rsidP="0000683A">
      <w:pPr>
        <w:spacing w:after="120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 xml:space="preserve">External </w:t>
      </w:r>
      <w:r w:rsidR="00A16C77" w:rsidRPr="00C965DE">
        <w:rPr>
          <w:rFonts w:ascii="Times New Roman" w:hAnsi="Times New Roman" w:cs="Times New Roman"/>
          <w:b/>
          <w:bCs/>
        </w:rPr>
        <w:t>v</w:t>
      </w:r>
      <w:r w:rsidRPr="00C965DE">
        <w:rPr>
          <w:rFonts w:ascii="Times New Roman" w:hAnsi="Times New Roman" w:cs="Times New Roman"/>
          <w:b/>
          <w:bCs/>
        </w:rPr>
        <w:t>alidation:</w:t>
      </w:r>
    </w:p>
    <w:p w14:paraId="1C724EB9" w14:textId="413E5EB7" w:rsidR="00A52C79" w:rsidRPr="00C965DE" w:rsidRDefault="009A051D" w:rsidP="00A52C79">
      <w:pPr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External data validation is essential for ensuring the integrity and reliability of the data collected by trauma centers. These validation processes help trauma centers maintain high-quality data that is crucial for accurate reporting, research, and targeted quality improvement initiatives.</w:t>
      </w:r>
    </w:p>
    <w:p w14:paraId="4A7855F8" w14:textId="5EFD85A7" w:rsidR="00552A6D" w:rsidRPr="00C965DE" w:rsidRDefault="00C01AD6" w:rsidP="00A16C77">
      <w:pPr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The trauma center submits data to TQIP (Trauma Quality Improvement Program), which undergoes validation checks to ensure it meets predefined standards for accuracy and co</w:t>
      </w:r>
      <w:r w:rsidR="00D96BF7" w:rsidRPr="00C965DE">
        <w:rPr>
          <w:rFonts w:ascii="Times New Roman" w:hAnsi="Times New Roman" w:cs="Times New Roman"/>
        </w:rPr>
        <w:t xml:space="preserve">nsistency. The TQIP data center validation summary report flags any discrepancies, missing data or outliers for review. </w:t>
      </w:r>
      <w:r w:rsidR="00CD52D5" w:rsidRPr="00C965DE">
        <w:rPr>
          <w:rFonts w:ascii="Times New Roman" w:hAnsi="Times New Roman" w:cs="Times New Roman"/>
        </w:rPr>
        <w:t>The lead registrar is responsible for reviewing the report and sharing the findings with the trauma program leadership and performance improvement</w:t>
      </w:r>
      <w:r w:rsidR="00EC3F50" w:rsidRPr="00C965DE">
        <w:rPr>
          <w:rFonts w:ascii="Times New Roman" w:hAnsi="Times New Roman" w:cs="Times New Roman"/>
        </w:rPr>
        <w:t xml:space="preserve"> coordinator</w:t>
      </w:r>
      <w:r w:rsidR="00CD52D5" w:rsidRPr="00C965DE">
        <w:rPr>
          <w:rFonts w:ascii="Times New Roman" w:hAnsi="Times New Roman" w:cs="Times New Roman"/>
        </w:rPr>
        <w:t xml:space="preserve"> (PI</w:t>
      </w:r>
      <w:r w:rsidR="00EC3F50" w:rsidRPr="00C965DE">
        <w:rPr>
          <w:rFonts w:ascii="Times New Roman" w:hAnsi="Times New Roman" w:cs="Times New Roman"/>
        </w:rPr>
        <w:t>C</w:t>
      </w:r>
      <w:r w:rsidR="00CD52D5" w:rsidRPr="00C965DE">
        <w:rPr>
          <w:rFonts w:ascii="Times New Roman" w:hAnsi="Times New Roman" w:cs="Times New Roman"/>
        </w:rPr>
        <w:t>)</w:t>
      </w:r>
      <w:r w:rsidR="00EC3F50" w:rsidRPr="00C965DE">
        <w:rPr>
          <w:rFonts w:ascii="Times New Roman" w:hAnsi="Times New Roman" w:cs="Times New Roman"/>
        </w:rPr>
        <w:t xml:space="preserve">. </w:t>
      </w:r>
    </w:p>
    <w:p w14:paraId="20A3C212" w14:textId="0EE6C9B0" w:rsidR="00552A6D" w:rsidRPr="00C965DE" w:rsidRDefault="00552A6D" w:rsidP="0000683A">
      <w:pPr>
        <w:spacing w:after="120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  <w:b/>
          <w:bCs/>
        </w:rPr>
        <w:t>Corrective Actions:</w:t>
      </w:r>
    </w:p>
    <w:p w14:paraId="62CFB318" w14:textId="68452FFB" w:rsidR="00552A6D" w:rsidRPr="00C965DE" w:rsidRDefault="00552A6D" w:rsidP="009C0BFA">
      <w:pPr>
        <w:tabs>
          <w:tab w:val="num" w:pos="720"/>
        </w:tabs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Any discrepancies, missing data, or inconsistencies found during the quarterly or monthly reviews will be logged and tracked.</w:t>
      </w:r>
      <w:r w:rsidR="003022DC" w:rsidRPr="00C965DE">
        <w:rPr>
          <w:rFonts w:ascii="Times New Roman" w:hAnsi="Times New Roman" w:cs="Times New Roman"/>
        </w:rPr>
        <w:t xml:space="preserve"> </w:t>
      </w:r>
      <w:r w:rsidRPr="00C965DE">
        <w:rPr>
          <w:rFonts w:ascii="Times New Roman" w:hAnsi="Times New Roman" w:cs="Times New Roman"/>
        </w:rPr>
        <w:t>Once errors are identified, the Trauma Registrar or designated staff member will correct the data.</w:t>
      </w:r>
      <w:r w:rsidR="003022DC" w:rsidRPr="00C965DE">
        <w:rPr>
          <w:rFonts w:ascii="Times New Roman" w:hAnsi="Times New Roman" w:cs="Times New Roman"/>
        </w:rPr>
        <w:t xml:space="preserve"> </w:t>
      </w:r>
      <w:r w:rsidRPr="00C965DE">
        <w:rPr>
          <w:rFonts w:ascii="Times New Roman" w:hAnsi="Times New Roman" w:cs="Times New Roman"/>
        </w:rPr>
        <w:t xml:space="preserve">The </w:t>
      </w:r>
      <w:r w:rsidR="003022DC" w:rsidRPr="00C965DE">
        <w:rPr>
          <w:rFonts w:ascii="Times New Roman" w:hAnsi="Times New Roman" w:cs="Times New Roman"/>
        </w:rPr>
        <w:t>lead trauma registrar, in coordination with the trauma program leadership,</w:t>
      </w:r>
      <w:r w:rsidRPr="00C965DE">
        <w:rPr>
          <w:rFonts w:ascii="Times New Roman" w:hAnsi="Times New Roman" w:cs="Times New Roman"/>
        </w:rPr>
        <w:t xml:space="preserve"> will perform a root cause analysis for recurring data issues to develop preventative measures.</w:t>
      </w:r>
    </w:p>
    <w:p w14:paraId="5516956E" w14:textId="722133EB" w:rsidR="00552A6D" w:rsidRPr="00C965DE" w:rsidRDefault="00552A6D" w:rsidP="0000683A">
      <w:pPr>
        <w:spacing w:after="120"/>
        <w:rPr>
          <w:rFonts w:ascii="Times New Roman" w:hAnsi="Times New Roman" w:cs="Times New Roman"/>
          <w:b/>
          <w:bCs/>
        </w:rPr>
      </w:pPr>
      <w:r w:rsidRPr="00C965DE">
        <w:rPr>
          <w:rFonts w:ascii="Times New Roman" w:hAnsi="Times New Roman" w:cs="Times New Roman"/>
          <w:b/>
          <w:bCs/>
        </w:rPr>
        <w:t>Performance Metrics:</w:t>
      </w:r>
    </w:p>
    <w:p w14:paraId="5E6F8483" w14:textId="77777777" w:rsidR="00552A6D" w:rsidRPr="00C965DE" w:rsidRDefault="00552A6D" w:rsidP="00552A6D">
      <w:pPr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To ensure compliance with the data quality plan, the following metrics will be monitored:</w:t>
      </w:r>
    </w:p>
    <w:p w14:paraId="3E56DED3" w14:textId="17F5E3A8" w:rsidR="00552A6D" w:rsidRPr="00C965DE" w:rsidRDefault="00552A6D" w:rsidP="00EA09C5">
      <w:pPr>
        <w:numPr>
          <w:ilvl w:val="0"/>
          <w:numId w:val="16"/>
        </w:numPr>
        <w:spacing w:after="80"/>
        <w:ind w:left="432" w:hanging="216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  <w:b/>
          <w:bCs/>
        </w:rPr>
        <w:t>Data Entry Timeliness:</w:t>
      </w:r>
      <w:r w:rsidRPr="00C965DE">
        <w:rPr>
          <w:rFonts w:ascii="Times New Roman" w:hAnsi="Times New Roman" w:cs="Times New Roman"/>
        </w:rPr>
        <w:t xml:space="preserve"> Percentage of trauma records entered within </w:t>
      </w:r>
      <w:r w:rsidR="009101D2" w:rsidRPr="00C965DE">
        <w:rPr>
          <w:rFonts w:ascii="Times New Roman" w:hAnsi="Times New Roman" w:cs="Times New Roman"/>
        </w:rPr>
        <w:t>60 days of discharge</w:t>
      </w:r>
    </w:p>
    <w:p w14:paraId="25AF0AB6" w14:textId="77777777" w:rsidR="00552A6D" w:rsidRPr="00C965DE" w:rsidRDefault="00552A6D" w:rsidP="00EA09C5">
      <w:pPr>
        <w:numPr>
          <w:ilvl w:val="0"/>
          <w:numId w:val="16"/>
        </w:numPr>
        <w:spacing w:after="80"/>
        <w:ind w:left="432" w:hanging="216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  <w:b/>
          <w:bCs/>
        </w:rPr>
        <w:t>Error Rate:</w:t>
      </w:r>
      <w:r w:rsidRPr="00C965DE">
        <w:rPr>
          <w:rFonts w:ascii="Times New Roman" w:hAnsi="Times New Roman" w:cs="Times New Roman"/>
        </w:rPr>
        <w:t xml:space="preserve"> Number of data errors or discrepancies per quarter.</w:t>
      </w:r>
    </w:p>
    <w:p w14:paraId="74C339C5" w14:textId="0015B3B7" w:rsidR="00552A6D" w:rsidRPr="00C965DE" w:rsidRDefault="00552A6D" w:rsidP="00EA09C5">
      <w:pPr>
        <w:numPr>
          <w:ilvl w:val="0"/>
          <w:numId w:val="16"/>
        </w:numPr>
        <w:spacing w:after="80"/>
        <w:ind w:left="432" w:hanging="216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  <w:b/>
          <w:bCs/>
        </w:rPr>
        <w:t>Validation Success Rate:</w:t>
      </w:r>
      <w:r w:rsidRPr="00C965DE">
        <w:rPr>
          <w:rFonts w:ascii="Times New Roman" w:hAnsi="Times New Roman" w:cs="Times New Roman"/>
        </w:rPr>
        <w:t xml:space="preserve"> Percentage of data validated successfully in internal and external audits.</w:t>
      </w:r>
    </w:p>
    <w:p w14:paraId="3D1DCE29" w14:textId="77777777" w:rsidR="00793263" w:rsidRPr="00C965DE" w:rsidRDefault="00793263" w:rsidP="00793263">
      <w:pPr>
        <w:spacing w:after="0" w:line="240" w:lineRule="auto"/>
        <w:rPr>
          <w:rFonts w:ascii="Times New Roman" w:hAnsi="Times New Roman" w:cs="Times New Roman"/>
        </w:rPr>
      </w:pPr>
    </w:p>
    <w:p w14:paraId="012A7A88" w14:textId="3F1FAC32" w:rsidR="009F6E65" w:rsidRPr="00C965DE" w:rsidRDefault="00552A6D">
      <w:pPr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</w:rPr>
        <w:t>This Data Quality Plan ensures a structured, continuous approach to maintaining high-quality trauma data, enhancing the integrity and utility of the trauma registry for clinical, operational, and research purposes.</w:t>
      </w:r>
    </w:p>
    <w:p w14:paraId="58CD29DE" w14:textId="77777777" w:rsidR="00793263" w:rsidRPr="00C965DE" w:rsidRDefault="00793263">
      <w:pPr>
        <w:rPr>
          <w:rFonts w:ascii="Times New Roman" w:hAnsi="Times New Roman" w:cs="Times New Roman"/>
          <w:b/>
          <w:bCs/>
        </w:rPr>
      </w:pPr>
    </w:p>
    <w:p w14:paraId="177A2909" w14:textId="2B00CD35" w:rsidR="00F67682" w:rsidRPr="00C965DE" w:rsidRDefault="00F67682">
      <w:pPr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  <w:b/>
          <w:bCs/>
        </w:rPr>
        <w:t xml:space="preserve">Disclaimer: </w:t>
      </w:r>
      <w:r w:rsidRPr="00C965DE">
        <w:rPr>
          <w:rFonts w:ascii="Times New Roman" w:hAnsi="Times New Roman" w:cs="Times New Roman"/>
        </w:rPr>
        <w:t>This resource is intended to supplement the American College of Surgeons (ACS) verification process and are not a substitute for official ACS documentation. Users are responsible for thoroughly reviewing and understanding the 2022 ACS Standards and confirming any interpretations with the ACS Committee on Trauma.</w:t>
      </w:r>
    </w:p>
    <w:p w14:paraId="17D992F5" w14:textId="2CD4A91A" w:rsidR="005C5CEE" w:rsidRPr="00C965DE" w:rsidRDefault="005C5CEE" w:rsidP="00793263">
      <w:pPr>
        <w:spacing w:after="0" w:line="240" w:lineRule="auto"/>
        <w:rPr>
          <w:rFonts w:ascii="Times New Roman" w:hAnsi="Times New Roman" w:cs="Times New Roman"/>
        </w:rPr>
      </w:pPr>
      <w:r w:rsidRPr="00C965DE">
        <w:rPr>
          <w:rFonts w:ascii="Times New Roman" w:hAnsi="Times New Roman" w:cs="Times New Roman"/>
          <w:b/>
          <w:bCs/>
        </w:rPr>
        <w:t>Copyright © 2025 Optimal Healthcare Advisors, LLC. All rights reserved.</w:t>
      </w:r>
      <w:r w:rsidRPr="00C965DE">
        <w:rPr>
          <w:rFonts w:ascii="Times New Roman" w:hAnsi="Times New Roman" w:cs="Times New Roman"/>
        </w:rPr>
        <w:br/>
        <w:t>This document may not be copied, distributed, or reproduced in any form without prior written permission from Optimal Healthcare Advisors, LLC.</w:t>
      </w:r>
    </w:p>
    <w:sectPr w:rsidR="005C5CEE" w:rsidRPr="00C965DE" w:rsidSect="00BC0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4A96" w14:textId="77777777" w:rsidR="005848C8" w:rsidRDefault="005848C8" w:rsidP="00394FE3">
      <w:pPr>
        <w:spacing w:after="0" w:line="240" w:lineRule="auto"/>
      </w:pPr>
      <w:r>
        <w:separator/>
      </w:r>
    </w:p>
  </w:endnote>
  <w:endnote w:type="continuationSeparator" w:id="0">
    <w:p w14:paraId="094BA4DA" w14:textId="77777777" w:rsidR="005848C8" w:rsidRDefault="005848C8" w:rsidP="0039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C216" w14:textId="77777777" w:rsidR="00615731" w:rsidRDefault="00615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111F" w14:textId="77777777" w:rsidR="00615731" w:rsidRDefault="00615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D99E" w14:textId="77777777" w:rsidR="00615731" w:rsidRDefault="00615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C4888" w14:textId="77777777" w:rsidR="005848C8" w:rsidRDefault="005848C8" w:rsidP="00394FE3">
      <w:pPr>
        <w:spacing w:after="0" w:line="240" w:lineRule="auto"/>
      </w:pPr>
      <w:r>
        <w:separator/>
      </w:r>
    </w:p>
  </w:footnote>
  <w:footnote w:type="continuationSeparator" w:id="0">
    <w:p w14:paraId="096BBE68" w14:textId="77777777" w:rsidR="005848C8" w:rsidRDefault="005848C8" w:rsidP="0039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8939" w14:textId="77777777" w:rsidR="00615731" w:rsidRDefault="00615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5147295"/>
      <w:docPartObj>
        <w:docPartGallery w:val="Watermarks"/>
        <w:docPartUnique/>
      </w:docPartObj>
    </w:sdtPr>
    <w:sdtEndPr/>
    <w:sdtContent>
      <w:p w14:paraId="6F1A09BB" w14:textId="63A01732" w:rsidR="00394FE3" w:rsidRDefault="00615731">
        <w:pPr>
          <w:pStyle w:val="Header"/>
        </w:pPr>
        <w:r>
          <w:rPr>
            <w:noProof/>
          </w:rPr>
          <w:pict w14:anchorId="5FAB13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331189" o:spid="_x0000_s1025" type="#_x0000_t136" style="position:absolute;margin-left:0;margin-top:0;width:497.4pt;height:213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67FE" w14:textId="77777777" w:rsidR="00615731" w:rsidRDefault="00615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689"/>
    <w:multiLevelType w:val="multilevel"/>
    <w:tmpl w:val="5810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51DB4"/>
    <w:multiLevelType w:val="multilevel"/>
    <w:tmpl w:val="523E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F2BFD"/>
    <w:multiLevelType w:val="multilevel"/>
    <w:tmpl w:val="82AC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356EA"/>
    <w:multiLevelType w:val="multilevel"/>
    <w:tmpl w:val="42A8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26297"/>
    <w:multiLevelType w:val="multilevel"/>
    <w:tmpl w:val="273A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E4D95"/>
    <w:multiLevelType w:val="multilevel"/>
    <w:tmpl w:val="2500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D7C26"/>
    <w:multiLevelType w:val="multilevel"/>
    <w:tmpl w:val="0D6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07E66"/>
    <w:multiLevelType w:val="multilevel"/>
    <w:tmpl w:val="EC0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C6405"/>
    <w:multiLevelType w:val="multilevel"/>
    <w:tmpl w:val="B5B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36B63"/>
    <w:multiLevelType w:val="multilevel"/>
    <w:tmpl w:val="F4DA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85875"/>
    <w:multiLevelType w:val="multilevel"/>
    <w:tmpl w:val="7332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C2DDD"/>
    <w:multiLevelType w:val="multilevel"/>
    <w:tmpl w:val="8B74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B337C8"/>
    <w:multiLevelType w:val="multilevel"/>
    <w:tmpl w:val="7CF6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372CA"/>
    <w:multiLevelType w:val="multilevel"/>
    <w:tmpl w:val="21D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D50B2"/>
    <w:multiLevelType w:val="multilevel"/>
    <w:tmpl w:val="13C8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D4BF4"/>
    <w:multiLevelType w:val="multilevel"/>
    <w:tmpl w:val="0BBE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DA4368"/>
    <w:multiLevelType w:val="multilevel"/>
    <w:tmpl w:val="5E4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76BCB"/>
    <w:multiLevelType w:val="multilevel"/>
    <w:tmpl w:val="35F2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050078">
    <w:abstractNumId w:val="12"/>
  </w:num>
  <w:num w:numId="2" w16cid:durableId="501627804">
    <w:abstractNumId w:val="17"/>
  </w:num>
  <w:num w:numId="3" w16cid:durableId="33504559">
    <w:abstractNumId w:val="3"/>
  </w:num>
  <w:num w:numId="4" w16cid:durableId="1194852927">
    <w:abstractNumId w:val="1"/>
  </w:num>
  <w:num w:numId="5" w16cid:durableId="332297621">
    <w:abstractNumId w:val="16"/>
  </w:num>
  <w:num w:numId="6" w16cid:durableId="1400667465">
    <w:abstractNumId w:val="7"/>
  </w:num>
  <w:num w:numId="7" w16cid:durableId="1867523980">
    <w:abstractNumId w:val="6"/>
  </w:num>
  <w:num w:numId="8" w16cid:durableId="1107965518">
    <w:abstractNumId w:val="15"/>
  </w:num>
  <w:num w:numId="9" w16cid:durableId="1616399025">
    <w:abstractNumId w:val="0"/>
  </w:num>
  <w:num w:numId="10" w16cid:durableId="705524377">
    <w:abstractNumId w:val="8"/>
  </w:num>
  <w:num w:numId="11" w16cid:durableId="1382636783">
    <w:abstractNumId w:val="9"/>
  </w:num>
  <w:num w:numId="12" w16cid:durableId="1197044559">
    <w:abstractNumId w:val="4"/>
  </w:num>
  <w:num w:numId="13" w16cid:durableId="371266556">
    <w:abstractNumId w:val="14"/>
  </w:num>
  <w:num w:numId="14" w16cid:durableId="1036197496">
    <w:abstractNumId w:val="13"/>
  </w:num>
  <w:num w:numId="15" w16cid:durableId="1459908679">
    <w:abstractNumId w:val="2"/>
  </w:num>
  <w:num w:numId="16" w16cid:durableId="585193425">
    <w:abstractNumId w:val="5"/>
  </w:num>
  <w:num w:numId="17" w16cid:durableId="236205901">
    <w:abstractNumId w:val="11"/>
  </w:num>
  <w:num w:numId="18" w16cid:durableId="2123188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6D"/>
    <w:rsid w:val="0000683A"/>
    <w:rsid w:val="00074DF0"/>
    <w:rsid w:val="000826AA"/>
    <w:rsid w:val="000C7A60"/>
    <w:rsid w:val="000D6AFA"/>
    <w:rsid w:val="00113797"/>
    <w:rsid w:val="00121F46"/>
    <w:rsid w:val="001E2688"/>
    <w:rsid w:val="001F48AF"/>
    <w:rsid w:val="00200BAB"/>
    <w:rsid w:val="0020336A"/>
    <w:rsid w:val="00283E77"/>
    <w:rsid w:val="002843A9"/>
    <w:rsid w:val="002C76B8"/>
    <w:rsid w:val="002D69D4"/>
    <w:rsid w:val="002F68EC"/>
    <w:rsid w:val="003022DC"/>
    <w:rsid w:val="00375BB1"/>
    <w:rsid w:val="00394FE3"/>
    <w:rsid w:val="003A5519"/>
    <w:rsid w:val="00461731"/>
    <w:rsid w:val="00484E97"/>
    <w:rsid w:val="004A24F0"/>
    <w:rsid w:val="00546FEC"/>
    <w:rsid w:val="00552A6D"/>
    <w:rsid w:val="00560793"/>
    <w:rsid w:val="005848C8"/>
    <w:rsid w:val="005C5CEE"/>
    <w:rsid w:val="00615731"/>
    <w:rsid w:val="006B7850"/>
    <w:rsid w:val="00756F77"/>
    <w:rsid w:val="00791ED1"/>
    <w:rsid w:val="00793263"/>
    <w:rsid w:val="00861811"/>
    <w:rsid w:val="009101D2"/>
    <w:rsid w:val="009A051D"/>
    <w:rsid w:val="009C0BFA"/>
    <w:rsid w:val="009C4227"/>
    <w:rsid w:val="009F6E65"/>
    <w:rsid w:val="00A16C77"/>
    <w:rsid w:val="00A26063"/>
    <w:rsid w:val="00A52C79"/>
    <w:rsid w:val="00A635B7"/>
    <w:rsid w:val="00A824C7"/>
    <w:rsid w:val="00A90FFC"/>
    <w:rsid w:val="00AD043F"/>
    <w:rsid w:val="00B5648A"/>
    <w:rsid w:val="00BA105D"/>
    <w:rsid w:val="00BC03EC"/>
    <w:rsid w:val="00BC3E46"/>
    <w:rsid w:val="00BF4DF9"/>
    <w:rsid w:val="00BF65D6"/>
    <w:rsid w:val="00C01AD6"/>
    <w:rsid w:val="00C343EE"/>
    <w:rsid w:val="00C9385C"/>
    <w:rsid w:val="00C965DE"/>
    <w:rsid w:val="00CA37DB"/>
    <w:rsid w:val="00CB4A6F"/>
    <w:rsid w:val="00CC3273"/>
    <w:rsid w:val="00CD52D5"/>
    <w:rsid w:val="00D15DD7"/>
    <w:rsid w:val="00D24CEC"/>
    <w:rsid w:val="00D536CE"/>
    <w:rsid w:val="00D707C2"/>
    <w:rsid w:val="00D96BF7"/>
    <w:rsid w:val="00E149E3"/>
    <w:rsid w:val="00E44254"/>
    <w:rsid w:val="00E658D5"/>
    <w:rsid w:val="00E856C4"/>
    <w:rsid w:val="00E938BE"/>
    <w:rsid w:val="00E96F36"/>
    <w:rsid w:val="00EA09C5"/>
    <w:rsid w:val="00EA323C"/>
    <w:rsid w:val="00EC3F50"/>
    <w:rsid w:val="00EE734F"/>
    <w:rsid w:val="00F67682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F26AB"/>
  <w15:chartTrackingRefBased/>
  <w15:docId w15:val="{1684B9AD-746D-46CC-9340-6892CFF1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E3"/>
  </w:style>
  <w:style w:type="paragraph" w:styleId="Footer">
    <w:name w:val="footer"/>
    <w:basedOn w:val="Normal"/>
    <w:link w:val="FooterChar"/>
    <w:uiPriority w:val="99"/>
    <w:unhideWhenUsed/>
    <w:rsid w:val="0039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Chisolm</dc:creator>
  <cp:keywords/>
  <dc:description/>
  <cp:lastModifiedBy>Elise DeCourcy</cp:lastModifiedBy>
  <cp:revision>10</cp:revision>
  <dcterms:created xsi:type="dcterms:W3CDTF">2025-01-08T16:47:00Z</dcterms:created>
  <dcterms:modified xsi:type="dcterms:W3CDTF">2025-02-05T23:53:00Z</dcterms:modified>
</cp:coreProperties>
</file>